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3" w:type="dxa"/>
        <w:tblInd w:w="-3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6"/>
        <w:gridCol w:w="2606"/>
        <w:gridCol w:w="1083"/>
        <w:gridCol w:w="1266"/>
        <w:gridCol w:w="2422"/>
      </w:tblGrid>
      <w:tr w:rsidR="002F766E" w:rsidRPr="00AB384D" w14:paraId="6FA7A4B7" w14:textId="77777777" w:rsidTr="002F766E">
        <w:trPr>
          <w:cantSplit/>
          <w:trHeight w:val="284"/>
        </w:trPr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2ECBA263" w14:textId="77777777" w:rsidR="002F766E" w:rsidRPr="00AB384D" w:rsidRDefault="002F766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Scheda</w:t>
            </w:r>
          </w:p>
          <w:p w14:paraId="552186E1" w14:textId="77777777" w:rsidR="002F766E" w:rsidRPr="00AB384D" w:rsidRDefault="002F766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405A8E" w14:textId="77777777" w:rsidR="002F766E" w:rsidRPr="00AB384D" w:rsidRDefault="002F766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Codice del ZSC/ZPS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79DEB3E0" w14:textId="604A3476" w:rsidR="002F766E" w:rsidRPr="00AB384D" w:rsidRDefault="002F766E" w:rsidP="003921E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2F766E" w:rsidRPr="00AB384D" w14:paraId="079E4D72" w14:textId="77777777" w:rsidTr="002F766E">
        <w:trPr>
          <w:cantSplit/>
          <w:trHeight w:val="284"/>
        </w:trPr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0D66F97E" w14:textId="77777777" w:rsidR="002F766E" w:rsidRPr="00AB384D" w:rsidRDefault="002F766E" w:rsidP="003921E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7E17BD" w14:textId="77777777" w:rsidR="002F766E" w:rsidRPr="00AB384D" w:rsidRDefault="002F766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Nome del ZSC/ZPS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7A6173A4" w14:textId="4E990B10" w:rsidR="002F766E" w:rsidRPr="00AB384D" w:rsidRDefault="002F766E" w:rsidP="003921E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2F766E" w:rsidRPr="00AB384D" w14:paraId="7399747F" w14:textId="77777777" w:rsidTr="002F766E">
        <w:trPr>
          <w:cantSplit/>
          <w:trHeight w:val="284"/>
        </w:trPr>
        <w:tc>
          <w:tcPr>
            <w:tcW w:w="2126" w:type="dxa"/>
            <w:vMerge w:val="restart"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5F0DD36C" w14:textId="77777777" w:rsidR="002F766E" w:rsidRPr="00AB384D" w:rsidRDefault="002F766E" w:rsidP="002F766E">
            <w:pPr>
              <w:widowControl w:val="0"/>
              <w:suppressAutoHyphens/>
              <w:snapToGrid w:val="0"/>
              <w:spacing w:after="0" w:line="240" w:lineRule="auto"/>
              <w:ind w:left="1440"/>
              <w:contextualSpacing/>
              <w:rPr>
                <w:rFonts w:ascii="Arial" w:eastAsia="Arial Unicode MS" w:hAnsi="Arial" w:cs="Arial"/>
                <w:b/>
                <w:i/>
                <w:kern w:val="1"/>
                <w:sz w:val="18"/>
                <w:szCs w:val="18"/>
                <w14:ligatures w14:val="none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74BB3D" w14:textId="77777777" w:rsidR="002F766E" w:rsidRPr="00AB384D" w:rsidRDefault="002F766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Titolo dell’azione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3FE74F" w14:textId="23BAA16C" w:rsidR="002F766E" w:rsidRPr="00AB384D" w:rsidRDefault="002F766E" w:rsidP="002F766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</w:pPr>
            <w:r w:rsidRPr="002F766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Regolamentazione per la realizzazione di nuove recinzioni e manutenzione delle esistenti</w:t>
            </w:r>
          </w:p>
        </w:tc>
      </w:tr>
      <w:tr w:rsidR="002F766E" w:rsidRPr="00AB384D" w14:paraId="6BE119B2" w14:textId="77777777" w:rsidTr="002F766E">
        <w:trPr>
          <w:cantSplit/>
          <w:trHeight w:val="284"/>
        </w:trPr>
        <w:tc>
          <w:tcPr>
            <w:tcW w:w="2126" w:type="dxa"/>
            <w:vMerge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6117322F" w14:textId="77777777" w:rsidR="002F766E" w:rsidRPr="00AB384D" w:rsidRDefault="002F766E" w:rsidP="003921E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ED0D44" w14:textId="77777777" w:rsidR="002F766E" w:rsidRPr="00903186" w:rsidRDefault="002F766E" w:rsidP="003921EE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903186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90318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ordinaria</w:t>
            </w:r>
          </w:p>
          <w:p w14:paraId="0E22BB87" w14:textId="77777777" w:rsidR="002F766E" w:rsidRPr="00903186" w:rsidRDefault="002F766E" w:rsidP="003921EE">
            <w:pPr>
              <w:tabs>
                <w:tab w:val="left" w:pos="355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903186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90318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straordinaria</w:t>
            </w:r>
          </w:p>
        </w:tc>
        <w:tc>
          <w:tcPr>
            <w:tcW w:w="2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80EB01" w14:textId="77777777" w:rsidR="002F766E" w:rsidRPr="00903186" w:rsidRDefault="002F766E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903186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90318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generale</w:t>
            </w:r>
          </w:p>
          <w:p w14:paraId="1DC471B6" w14:textId="77777777" w:rsidR="002F766E" w:rsidRPr="00903186" w:rsidRDefault="002F766E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903186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90318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localizzata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B1F9F" w14:textId="77777777" w:rsidR="002F766E" w:rsidRPr="00AB384D" w:rsidRDefault="002F766E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materiale</w:t>
            </w:r>
          </w:p>
          <w:p w14:paraId="2108DBB3" w14:textId="77777777" w:rsidR="002F766E" w:rsidRPr="00AB384D" w:rsidRDefault="002F766E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immateriale</w:t>
            </w:r>
          </w:p>
        </w:tc>
      </w:tr>
      <w:tr w:rsidR="002F766E" w:rsidRPr="00AB384D" w14:paraId="0EC4197F" w14:textId="77777777" w:rsidTr="002F766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A3C04B" w14:textId="77777777" w:rsidR="002F766E" w:rsidRPr="00AB384D" w:rsidRDefault="002F766E" w:rsidP="003921EE">
            <w:pPr>
              <w:spacing w:after="0" w:line="240" w:lineRule="auto"/>
              <w:jc w:val="center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Tipo 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14D62F" w14:textId="77777777" w:rsidR="002F766E" w:rsidRPr="002F766E" w:rsidRDefault="002F766E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F766E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2F766E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2F766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intervento attivo (</w:t>
            </w:r>
            <w:r w:rsidRPr="002F766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IA)</w:t>
            </w:r>
          </w:p>
          <w:p w14:paraId="4869BA37" w14:textId="77777777" w:rsidR="002F766E" w:rsidRPr="002F766E" w:rsidRDefault="002F766E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F766E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2F766E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2F766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regolamentazione (</w:t>
            </w:r>
            <w:r w:rsidRPr="002F766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RE)</w:t>
            </w:r>
          </w:p>
          <w:p w14:paraId="1B19B476" w14:textId="77777777" w:rsidR="002F766E" w:rsidRPr="002F766E" w:rsidRDefault="002F766E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F766E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2F766E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2F766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incentivazione (</w:t>
            </w:r>
            <w:r w:rsidRPr="002F766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IN)</w:t>
            </w:r>
          </w:p>
          <w:p w14:paraId="442CDC99" w14:textId="77777777" w:rsidR="002F766E" w:rsidRPr="002F766E" w:rsidRDefault="002F766E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F766E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2F766E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2F766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monitoraggio e/o ricerca (</w:t>
            </w:r>
            <w:r w:rsidRPr="002F766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MR)</w:t>
            </w:r>
          </w:p>
          <w:p w14:paraId="0817A93C" w14:textId="77777777" w:rsidR="002F766E" w:rsidRPr="00AB384D" w:rsidRDefault="002F766E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</w:pPr>
            <w:r w:rsidRPr="002F766E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2F766E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2F766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educazione e di informazione (</w:t>
            </w:r>
            <w:r w:rsidRPr="002F766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PD)</w:t>
            </w:r>
          </w:p>
        </w:tc>
      </w:tr>
      <w:tr w:rsidR="002F766E" w:rsidRPr="00AB384D" w14:paraId="2C24D4B7" w14:textId="77777777" w:rsidTr="002F766E">
        <w:trPr>
          <w:cantSplit/>
          <w:trHeight w:val="284"/>
        </w:trPr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1412E78B" w14:textId="77777777" w:rsidR="002F766E" w:rsidRPr="00AB384D" w:rsidRDefault="002F766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Target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498122" w14:textId="77777777" w:rsidR="002F766E" w:rsidRPr="00AB384D" w:rsidRDefault="002F766E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Habitat</w:t>
            </w:r>
          </w:p>
        </w:tc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EBD3B1" w14:textId="77777777" w:rsidR="002F766E" w:rsidRPr="00AB384D" w:rsidRDefault="002F766E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Specie</w:t>
            </w:r>
          </w:p>
        </w:tc>
      </w:tr>
      <w:tr w:rsidR="002F766E" w:rsidRPr="00AB384D" w14:paraId="0AFA1F24" w14:textId="77777777" w:rsidTr="002F766E">
        <w:trPr>
          <w:cantSplit/>
          <w:trHeight w:val="284"/>
        </w:trPr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0138CB" w14:textId="77777777" w:rsidR="002F766E" w:rsidRPr="00AB384D" w:rsidRDefault="002F766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E7C62D" w14:textId="77777777" w:rsidR="002F766E" w:rsidRPr="00AB384D" w:rsidRDefault="002F766E" w:rsidP="003921EE">
            <w:pPr>
              <w:spacing w:after="0" w:line="240" w:lineRule="auto"/>
              <w:jc w:val="center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EC72B9" w14:textId="438384F1" w:rsidR="002F766E" w:rsidRPr="002F766E" w:rsidRDefault="002F766E" w:rsidP="002F766E">
            <w:pPr>
              <w:spacing w:after="0" w:line="240" w:lineRule="auto"/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F766E"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Canis</w:t>
            </w:r>
            <w:proofErr w:type="spellEnd"/>
            <w:r w:rsidRPr="002F766E"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 lupus</w:t>
            </w:r>
          </w:p>
        </w:tc>
      </w:tr>
      <w:tr w:rsidR="002F766E" w:rsidRPr="00AB384D" w14:paraId="34D3ECE0" w14:textId="77777777" w:rsidTr="002F766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38896C57" w14:textId="77777777" w:rsidR="002F766E" w:rsidRPr="00AB384D" w:rsidRDefault="002F766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Pressioni/Minacce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B0E0B4B" w14:textId="7CF46B60" w:rsidR="002F766E" w:rsidRPr="00AB384D" w:rsidRDefault="002F766E" w:rsidP="002F766E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</w:pPr>
            <w:r w:rsidRPr="002F766E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PH06</w:t>
            </w:r>
          </w:p>
        </w:tc>
      </w:tr>
      <w:tr w:rsidR="002F766E" w:rsidRPr="00AB384D" w14:paraId="35C08A82" w14:textId="77777777" w:rsidTr="002F766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413322CB" w14:textId="77777777" w:rsidR="002F766E" w:rsidRPr="00AB384D" w:rsidRDefault="002F766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Localizzazione ed eventuale stralcio cartografico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1CAA248" w14:textId="44C55695" w:rsidR="002F766E" w:rsidRPr="00AB384D" w:rsidRDefault="002F766E" w:rsidP="002F76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Tutto il sito</w:t>
            </w:r>
            <w:r w:rsidR="00051E68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/</w:t>
            </w:r>
            <w:r w:rsidR="00051E68" w:rsidRPr="0037318E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siti</w:t>
            </w:r>
            <w:r w:rsidR="0006314F" w:rsidRPr="0037318E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, da estendere a tutto il territorio del Parco</w:t>
            </w:r>
          </w:p>
        </w:tc>
      </w:tr>
      <w:tr w:rsidR="002F766E" w:rsidRPr="00AB384D" w14:paraId="39543B71" w14:textId="77777777" w:rsidTr="002F766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68E7BB6" w14:textId="77777777" w:rsidR="002F766E" w:rsidRPr="00AB384D" w:rsidRDefault="002F766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dello stato attuale e contestualizzazione dell’azione nel Piano di gestione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32CD0D5" w14:textId="7D04C776" w:rsidR="002F766E" w:rsidRPr="00AB384D" w:rsidRDefault="002F766E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F766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La presenza di recinzioni </w:t>
            </w:r>
            <w:r w:rsidR="00FE79D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di tipo fisso </w:t>
            </w:r>
            <w:r w:rsidRPr="002F766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di aree agricole e boscate preclude porzioni di habitat alla specie e interrompe corridoi ecologici rendendo</w:t>
            </w:r>
            <w:r w:rsidR="0015786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in alcuni casi</w:t>
            </w:r>
            <w:r w:rsidRPr="002F766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obbligato il passaggio sulle strade con maggiori rischi di investimento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</w:p>
        </w:tc>
      </w:tr>
      <w:tr w:rsidR="002F766E" w:rsidRPr="00AB384D" w14:paraId="4602E004" w14:textId="77777777" w:rsidTr="002F766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F794380" w14:textId="77777777" w:rsidR="002F766E" w:rsidRPr="00AB384D" w:rsidRDefault="002F766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Indicatori di stato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A1F8375" w14:textId="3C890C38" w:rsidR="002F766E" w:rsidRPr="00AB384D" w:rsidRDefault="0096777E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Attuazione della misura</w:t>
            </w:r>
          </w:p>
        </w:tc>
      </w:tr>
      <w:tr w:rsidR="002F766E" w:rsidRPr="00AB384D" w14:paraId="4FCEF5DC" w14:textId="77777777" w:rsidTr="002F766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58E25A" w14:textId="77777777" w:rsidR="002F766E" w:rsidRPr="00AB384D" w:rsidRDefault="002F766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Finalità dell’azione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F07BED" w14:textId="045FF139" w:rsidR="002F766E" w:rsidRPr="00AB384D" w:rsidRDefault="0096777E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Riduzione della frammentazione de</w:t>
            </w:r>
            <w:r w:rsidR="009C05A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gli habitat della specie target</w:t>
            </w:r>
          </w:p>
        </w:tc>
      </w:tr>
      <w:tr w:rsidR="002F766E" w:rsidRPr="00AB384D" w14:paraId="19537DD7" w14:textId="77777777" w:rsidTr="002F766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BACCB1" w14:textId="77777777" w:rsidR="002F766E" w:rsidRPr="00B117FE" w:rsidRDefault="002F766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117F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dell’azione e programma operativo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AF1B5E" w14:textId="63AE322D" w:rsidR="006924BC" w:rsidRPr="00B117FE" w:rsidRDefault="0096777E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Nel sito</w:t>
            </w:r>
            <w:r w:rsidR="006924BC"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gli interventi di</w:t>
            </w:r>
            <w:r w:rsidR="005C73F0"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realizzazione di nuove recinzioni ma anche di</w:t>
            </w:r>
            <w:r w:rsidR="006924BC"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manutenzione (ordinaria </w:t>
            </w:r>
            <w:r w:rsidR="008C1EBF"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- sostituzione e rinnovamento </w:t>
            </w:r>
            <w:r w:rsidR="006924BC"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 straordinaria</w:t>
            </w:r>
            <w:r w:rsidR="008C1EBF"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– esclusa quindi la sola riparazione</w:t>
            </w:r>
            <w:r w:rsidR="006924BC"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) delle recinzioni</w:t>
            </w:r>
            <w:r w:rsidR="00B46153"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5C73F0"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esistenti, </w:t>
            </w:r>
            <w:r w:rsidR="006924BC"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</w:t>
            </w:r>
            <w:r w:rsidR="00B46153"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evono essere sottoposti a Valutazione di Incidenza.</w:t>
            </w:r>
          </w:p>
          <w:p w14:paraId="3274C370" w14:textId="19391A45" w:rsidR="008168FF" w:rsidRPr="00B117FE" w:rsidRDefault="00B46153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Tali interventi dovranno essere </w:t>
            </w:r>
            <w:r w:rsidR="006924BC"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eseguiti seguendo le indicazioni fornite dal </w:t>
            </w:r>
            <w:r w:rsidR="005207AA"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Piano e </w:t>
            </w:r>
            <w:r w:rsidR="006924BC"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Regolamento </w:t>
            </w:r>
            <w:r w:rsidR="0096777E"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del Parco Regionale del Conero</w:t>
            </w:r>
            <w:r w:rsidR="006924BC"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per la creazione di nuove recinzioni</w:t>
            </w:r>
            <w:r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5207AA"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(</w:t>
            </w:r>
            <w:r w:rsidR="008168FF"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NTA artt. 16, 112 e 167 e regolamento art. 3.17 e allegato H)</w:t>
            </w:r>
            <w:r w:rsidR="0037318E"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</w:p>
          <w:p w14:paraId="5222A254" w14:textId="7A5F3B59" w:rsidR="00D71833" w:rsidRPr="00B117FE" w:rsidRDefault="00D71833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Nello specifico</w:t>
            </w:r>
            <w:r w:rsidR="000B31C7"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:</w:t>
            </w:r>
          </w:p>
          <w:p w14:paraId="064B7EFE" w14:textId="64D7D058" w:rsidR="005C73F0" w:rsidRPr="00B117FE" w:rsidRDefault="000B31C7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1</w:t>
            </w:r>
            <w:r w:rsidR="0006314F"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</w:t>
            </w:r>
            <w:r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e recinzioni fisse </w:t>
            </w:r>
            <w:r w:rsidR="00D975DD"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già esistenti oggetto di sola riparazione e nuove (laddove ammesse)</w:t>
            </w:r>
            <w:r w:rsidR="008168FF"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in ogni caso </w:t>
            </w:r>
            <w:r w:rsidR="005C73F0"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devono </w:t>
            </w:r>
            <w:r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consentire un’adeguata permeabilità al passaggio della fauna minore</w:t>
            </w:r>
            <w:r w:rsidR="005C73F0"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. </w:t>
            </w:r>
          </w:p>
        </w:tc>
      </w:tr>
      <w:tr w:rsidR="002F766E" w:rsidRPr="00AB384D" w14:paraId="15471C1D" w14:textId="77777777" w:rsidTr="002F766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0F50FC" w14:textId="77777777" w:rsidR="002F766E" w:rsidRPr="00B117FE" w:rsidRDefault="002F766E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117F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dei risultati attesi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A2B002" w14:textId="078CA041" w:rsidR="002F766E" w:rsidRPr="00B117FE" w:rsidRDefault="002F766E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Mantenimento/miglioramento del grado di conservazione dell</w:t>
            </w:r>
            <w:r w:rsidR="0096777E"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 specie</w:t>
            </w:r>
            <w:r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target</w:t>
            </w:r>
          </w:p>
        </w:tc>
      </w:tr>
      <w:tr w:rsidR="00D71833" w:rsidRPr="00AB384D" w14:paraId="120A8D55" w14:textId="77777777" w:rsidTr="002F766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0E40DA" w14:textId="77777777" w:rsidR="00D71833" w:rsidRPr="00B117FE" w:rsidRDefault="00D71833" w:rsidP="00D7183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117F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Interessi economici coinvolti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DACD81" w14:textId="554D4B89" w:rsidR="00D71833" w:rsidRPr="00B117FE" w:rsidRDefault="00D71833" w:rsidP="00D7183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117FE">
              <w:rPr>
                <w:rFonts w:ascii="Arial" w:hAnsi="Arial" w:cs="Arial"/>
                <w:sz w:val="18"/>
                <w:szCs w:val="18"/>
              </w:rPr>
              <w:t>Aziende agricole e privati</w:t>
            </w:r>
          </w:p>
        </w:tc>
      </w:tr>
      <w:tr w:rsidR="00D71833" w:rsidRPr="00AB384D" w14:paraId="6B1B7274" w14:textId="77777777" w:rsidTr="002F766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7D882C4" w14:textId="77777777" w:rsidR="00D71833" w:rsidRPr="00B117FE" w:rsidRDefault="00D71833" w:rsidP="00D7183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B117F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Soggetti attuatori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81D6795" w14:textId="7AC711E1" w:rsidR="00D71833" w:rsidRPr="00B117FE" w:rsidRDefault="00D71833" w:rsidP="00D7183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117FE">
              <w:rPr>
                <w:rFonts w:ascii="Arial" w:hAnsi="Arial" w:cs="Arial"/>
                <w:sz w:val="18"/>
                <w:szCs w:val="18"/>
              </w:rPr>
              <w:t>Ente gestore – Proprietari e conduttori dei fondi</w:t>
            </w:r>
          </w:p>
        </w:tc>
      </w:tr>
      <w:tr w:rsidR="00D71833" w:rsidRPr="00AB384D" w14:paraId="1267F03A" w14:textId="77777777" w:rsidTr="002F766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702B63E" w14:textId="77777777" w:rsidR="00D71833" w:rsidRPr="00B117FE" w:rsidRDefault="00D71833" w:rsidP="00D7183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117F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Priorità dell’azione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E1623CA" w14:textId="72263586" w:rsidR="00D71833" w:rsidRPr="00B117FE" w:rsidRDefault="00B117FE" w:rsidP="00D7183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Alta</w:t>
            </w:r>
          </w:p>
        </w:tc>
      </w:tr>
      <w:tr w:rsidR="00D71833" w:rsidRPr="00AB384D" w14:paraId="06FCA914" w14:textId="77777777" w:rsidTr="002F766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778D81" w14:textId="77777777" w:rsidR="00D71833" w:rsidRPr="00B117FE" w:rsidRDefault="00D71833" w:rsidP="00D7183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117F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Tempi e stima dei costi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7C5CB0" w14:textId="77777777" w:rsidR="00D71833" w:rsidRPr="00B117FE" w:rsidRDefault="00D71833" w:rsidP="00D71833">
            <w:pPr>
              <w:tabs>
                <w:tab w:val="left" w:pos="541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117F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Valido dall’approvazione del Piano di Gestione</w:t>
            </w:r>
          </w:p>
        </w:tc>
      </w:tr>
      <w:tr w:rsidR="00D71833" w:rsidRPr="00AB384D" w14:paraId="62C2B968" w14:textId="77777777" w:rsidTr="002F766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5EF0F47" w14:textId="77777777" w:rsidR="00D71833" w:rsidRPr="00B117FE" w:rsidRDefault="00D71833" w:rsidP="00D7183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117F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programmatici e linee di finanziamento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F29D44F" w14:textId="5DEE2414" w:rsidR="00D71833" w:rsidRPr="00B117FE" w:rsidRDefault="00D71833" w:rsidP="00D7183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D71833" w:rsidRPr="00AB384D" w14:paraId="7D24EF79" w14:textId="77777777" w:rsidTr="002F766E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34FBB66" w14:textId="77777777" w:rsidR="00D71833" w:rsidRPr="00B117FE" w:rsidRDefault="00D71833" w:rsidP="00D7183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117F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e allegati tecnici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4D5121F" w14:textId="77777777" w:rsidR="00D71833" w:rsidRPr="00B117FE" w:rsidRDefault="00D71833" w:rsidP="00D7183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</w:tbl>
    <w:p w14:paraId="0C475C90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7FAE96BC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89332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711"/>
    <w:rsid w:val="00051E68"/>
    <w:rsid w:val="0006314F"/>
    <w:rsid w:val="000B31C7"/>
    <w:rsid w:val="00157861"/>
    <w:rsid w:val="002764C6"/>
    <w:rsid w:val="002F766E"/>
    <w:rsid w:val="0037318E"/>
    <w:rsid w:val="00475316"/>
    <w:rsid w:val="005207AA"/>
    <w:rsid w:val="00591711"/>
    <w:rsid w:val="005A1731"/>
    <w:rsid w:val="005C73F0"/>
    <w:rsid w:val="006924BC"/>
    <w:rsid w:val="00726991"/>
    <w:rsid w:val="008168FF"/>
    <w:rsid w:val="008C1EBF"/>
    <w:rsid w:val="00903186"/>
    <w:rsid w:val="0096777E"/>
    <w:rsid w:val="009C05A1"/>
    <w:rsid w:val="00A47DFC"/>
    <w:rsid w:val="00B117FE"/>
    <w:rsid w:val="00B16EF6"/>
    <w:rsid w:val="00B46153"/>
    <w:rsid w:val="00B83FB1"/>
    <w:rsid w:val="00BD044D"/>
    <w:rsid w:val="00CD1992"/>
    <w:rsid w:val="00D71833"/>
    <w:rsid w:val="00D975DD"/>
    <w:rsid w:val="00DC08CF"/>
    <w:rsid w:val="00E111F5"/>
    <w:rsid w:val="00E37454"/>
    <w:rsid w:val="00E519E0"/>
    <w:rsid w:val="00FE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29D24"/>
  <w15:chartTrackingRefBased/>
  <w15:docId w15:val="{CD333296-4534-498A-8F40-7A4D73218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766E"/>
  </w:style>
  <w:style w:type="paragraph" w:styleId="Titolo1">
    <w:name w:val="heading 1"/>
    <w:basedOn w:val="Normale"/>
    <w:next w:val="Normale"/>
    <w:link w:val="Titolo1Carattere"/>
    <w:uiPriority w:val="9"/>
    <w:qFormat/>
    <w:rsid w:val="005917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917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917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917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917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917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917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917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917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917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9171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9171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9171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9171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9171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9171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917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917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917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917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917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9171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9171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9171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917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9171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91711"/>
    <w:rPr>
      <w:b/>
      <w:bCs/>
      <w:smallCaps/>
      <w:color w:val="0F4761" w:themeColor="accent1" w:themeShade="BF"/>
      <w:spacing w:val="5"/>
    </w:rPr>
  </w:style>
  <w:style w:type="paragraph" w:styleId="Revisione">
    <w:name w:val="Revision"/>
    <w:hidden/>
    <w:uiPriority w:val="99"/>
    <w:semiHidden/>
    <w:rsid w:val="00B83F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8</cp:revision>
  <dcterms:created xsi:type="dcterms:W3CDTF">2024-03-26T14:26:00Z</dcterms:created>
  <dcterms:modified xsi:type="dcterms:W3CDTF">2024-07-29T08:06:00Z</dcterms:modified>
</cp:coreProperties>
</file>